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2019" w14:textId="14CDF09F" w:rsidR="00236F67" w:rsidRPr="007E3782" w:rsidRDefault="00D42D96" w:rsidP="0088053E">
      <w:pPr>
        <w:pStyle w:val="Heading1"/>
        <w:rPr>
          <w:b/>
          <w:bCs/>
          <w:color w:val="000000" w:themeColor="text1"/>
        </w:rPr>
      </w:pPr>
      <w:r w:rsidRPr="007E3782">
        <w:rPr>
          <w:b/>
          <w:bCs/>
          <w:color w:val="000000" w:themeColor="text1"/>
        </w:rPr>
        <w:t xml:space="preserve">Customizable </w:t>
      </w:r>
      <w:r w:rsidR="007F1C8B" w:rsidRPr="007E3782">
        <w:rPr>
          <w:b/>
          <w:bCs/>
          <w:color w:val="000000" w:themeColor="text1"/>
        </w:rPr>
        <w:t xml:space="preserve">Letter Template for </w:t>
      </w:r>
      <w:r w:rsidR="00040624" w:rsidRPr="007E3782">
        <w:rPr>
          <w:b/>
          <w:bCs/>
          <w:color w:val="000000" w:themeColor="text1"/>
        </w:rPr>
        <w:t>COVID-19 Vaccination for Children</w:t>
      </w:r>
      <w:r w:rsidR="007F1C8B" w:rsidRPr="007E3782">
        <w:rPr>
          <w:b/>
          <w:bCs/>
          <w:color w:val="000000" w:themeColor="text1"/>
        </w:rPr>
        <w:t xml:space="preserve"> </w:t>
      </w:r>
    </w:p>
    <w:p w14:paraId="6BB6E665" w14:textId="72A80EDF" w:rsidR="003410D0" w:rsidRDefault="003410D0" w:rsidP="007E3782">
      <w:pPr>
        <w:pStyle w:val="Subtitle"/>
        <w:rPr>
          <w:sz w:val="20"/>
          <w:szCs w:val="20"/>
        </w:rPr>
      </w:pPr>
      <w:r w:rsidRPr="007E3782">
        <w:rPr>
          <w:sz w:val="20"/>
          <w:szCs w:val="20"/>
        </w:rPr>
        <w:t>This sample letter template has information about COVID-19 vaccin</w:t>
      </w:r>
      <w:r w:rsidR="00D4378E">
        <w:rPr>
          <w:sz w:val="20"/>
          <w:szCs w:val="20"/>
        </w:rPr>
        <w:t>ation</w:t>
      </w:r>
      <w:r w:rsidRPr="007E3782">
        <w:rPr>
          <w:sz w:val="20"/>
          <w:szCs w:val="20"/>
        </w:rPr>
        <w:t xml:space="preserve"> for</w:t>
      </w:r>
      <w:r w:rsidR="00D4378E">
        <w:rPr>
          <w:sz w:val="20"/>
          <w:szCs w:val="20"/>
        </w:rPr>
        <w:t xml:space="preserve"> </w:t>
      </w:r>
      <w:r w:rsidR="001B4938">
        <w:rPr>
          <w:sz w:val="20"/>
          <w:szCs w:val="20"/>
        </w:rPr>
        <w:t>children who are eligible</w:t>
      </w:r>
      <w:r w:rsidRPr="007E3782">
        <w:rPr>
          <w:sz w:val="20"/>
          <w:szCs w:val="20"/>
        </w:rPr>
        <w:t xml:space="preserve"> and is designed for providers and partners to send to parents</w:t>
      </w:r>
      <w:r w:rsidR="00D4378E">
        <w:rPr>
          <w:sz w:val="20"/>
          <w:szCs w:val="20"/>
        </w:rPr>
        <w:t xml:space="preserve"> and caregivers</w:t>
      </w:r>
      <w:r w:rsidRPr="007E3782">
        <w:rPr>
          <w:sz w:val="20"/>
          <w:szCs w:val="20"/>
        </w:rPr>
        <w:t>. It may be adapted and used in blogs, email communication, newsletters, etc. and can be customized with contact information.</w:t>
      </w:r>
      <w:r w:rsidR="00E52B4F" w:rsidRPr="007E3782">
        <w:rPr>
          <w:sz w:val="20"/>
          <w:szCs w:val="20"/>
        </w:rPr>
        <w:t xml:space="preserve"> Highlighted content indicates information that may be tailored based on the </w:t>
      </w:r>
      <w:r w:rsidR="00E277CA" w:rsidRPr="007E3782">
        <w:rPr>
          <w:sz w:val="20"/>
          <w:szCs w:val="20"/>
        </w:rPr>
        <w:t xml:space="preserve">vaccine provider’s needs. </w:t>
      </w:r>
    </w:p>
    <w:p w14:paraId="07AEDF25" w14:textId="5AB353E6" w:rsidR="007E3782" w:rsidRDefault="007E3782" w:rsidP="007E3782">
      <w:pPr>
        <w:pBdr>
          <w:bottom w:val="single" w:sz="6" w:space="1" w:color="auto"/>
        </w:pBdr>
      </w:pPr>
    </w:p>
    <w:p w14:paraId="3FD4405F" w14:textId="77777777" w:rsidR="004E7741" w:rsidRPr="003410D0" w:rsidRDefault="004E7741" w:rsidP="003410D0"/>
    <w:p w14:paraId="231232CD" w14:textId="77777777" w:rsidR="00D4378E" w:rsidRPr="00D4378E" w:rsidRDefault="00D4378E" w:rsidP="00D4378E">
      <w:pPr>
        <w:rPr>
          <w:sz w:val="28"/>
          <w:szCs w:val="28"/>
        </w:rPr>
      </w:pPr>
      <w:r w:rsidRPr="00D4378E">
        <w:rPr>
          <w:sz w:val="28"/>
          <w:szCs w:val="28"/>
        </w:rPr>
        <w:t>AUTHOR: </w:t>
      </w:r>
      <w:r w:rsidRPr="00D4378E">
        <w:rPr>
          <w:sz w:val="28"/>
          <w:szCs w:val="28"/>
          <w:highlight w:val="yellow"/>
        </w:rPr>
        <w:t>[insert office, clinic, vaccination event name]</w:t>
      </w:r>
      <w:r w:rsidRPr="00D4378E">
        <w:rPr>
          <w:sz w:val="28"/>
          <w:szCs w:val="28"/>
        </w:rPr>
        <w:br/>
        <w:t>TITLE: COVID-19 vaccination for children: What you need to know</w:t>
      </w:r>
    </w:p>
    <w:p w14:paraId="3550D751" w14:textId="1D86D72B" w:rsidR="00D4378E" w:rsidRPr="00D4378E" w:rsidRDefault="00D4378E" w:rsidP="008729CF">
      <w:pPr>
        <w:rPr>
          <w:sz w:val="28"/>
          <w:szCs w:val="28"/>
        </w:rPr>
      </w:pPr>
      <w:r w:rsidRPr="00D4378E">
        <w:rPr>
          <w:sz w:val="28"/>
          <w:szCs w:val="28"/>
        </w:rPr>
        <w:t>COVID-19 vaccines are available for </w:t>
      </w:r>
      <w:hyperlink r:id="rId11">
        <w:r w:rsidR="007D6EA8">
          <w:rPr>
            <w:rStyle w:val="Hyperlink"/>
            <w:sz w:val="28"/>
            <w:szCs w:val="28"/>
          </w:rPr>
          <w:t>children ages 6 months and older</w:t>
        </w:r>
      </w:hyperlink>
      <w:r w:rsidRPr="00D4378E">
        <w:rPr>
          <w:sz w:val="28"/>
          <w:szCs w:val="28"/>
        </w:rPr>
        <w:t>. We are excited to offer vaccines at our </w:t>
      </w:r>
      <w:r w:rsidRPr="00D4378E">
        <w:rPr>
          <w:sz w:val="28"/>
          <w:szCs w:val="28"/>
          <w:highlight w:val="yellow"/>
        </w:rPr>
        <w:t>[insert office, clinic, or other location]</w:t>
      </w:r>
      <w:r w:rsidRPr="00D4378E">
        <w:rPr>
          <w:sz w:val="28"/>
          <w:szCs w:val="28"/>
        </w:rPr>
        <w:t> to help protect children against COVID-19. Getting children vaccinated against COVID-19 can help keep them</w:t>
      </w:r>
      <w:r w:rsidR="008729CF">
        <w:rPr>
          <w:sz w:val="28"/>
          <w:szCs w:val="28"/>
        </w:rPr>
        <w:t xml:space="preserve"> </w:t>
      </w:r>
      <w:r w:rsidRPr="00D4378E">
        <w:rPr>
          <w:sz w:val="28"/>
          <w:szCs w:val="28"/>
        </w:rPr>
        <w:t xml:space="preserve">from getting really sick </w:t>
      </w:r>
      <w:r w:rsidR="002C688D">
        <w:rPr>
          <w:sz w:val="28"/>
          <w:szCs w:val="28"/>
        </w:rPr>
        <w:t>if</w:t>
      </w:r>
      <w:r w:rsidRPr="00D4378E">
        <w:rPr>
          <w:sz w:val="28"/>
          <w:szCs w:val="28"/>
        </w:rPr>
        <w:t xml:space="preserve"> they get COVID-19</w:t>
      </w:r>
      <w:r w:rsidR="002C688D">
        <w:rPr>
          <w:sz w:val="28"/>
          <w:szCs w:val="28"/>
        </w:rPr>
        <w:t xml:space="preserve">. Vaccinating children can also help relieve the strain on families by providing greater confidence in children participating in childcare, school, and other activities. </w:t>
      </w:r>
      <w:r w:rsidRPr="00D4378E">
        <w:rPr>
          <w:sz w:val="28"/>
          <w:szCs w:val="28"/>
        </w:rPr>
        <w:t> </w:t>
      </w:r>
    </w:p>
    <w:p w14:paraId="607B4F89" w14:textId="77777777" w:rsidR="00D4378E" w:rsidRPr="00D4378E" w:rsidRDefault="00D4378E" w:rsidP="00D4378E">
      <w:pPr>
        <w:rPr>
          <w:sz w:val="28"/>
          <w:szCs w:val="28"/>
        </w:rPr>
      </w:pPr>
      <w:r w:rsidRPr="00D4378E">
        <w:rPr>
          <w:sz w:val="28"/>
          <w:szCs w:val="28"/>
        </w:rPr>
        <w:t>Schedule </w:t>
      </w:r>
      <w:r w:rsidRPr="00D4378E">
        <w:rPr>
          <w:sz w:val="28"/>
          <w:szCs w:val="28"/>
          <w:highlight w:val="yellow"/>
        </w:rPr>
        <w:t>[insert link to organizational scheduler]</w:t>
      </w:r>
      <w:r w:rsidRPr="00D4378E">
        <w:rPr>
          <w:sz w:val="28"/>
          <w:szCs w:val="28"/>
        </w:rPr>
        <w:t> or call </w:t>
      </w:r>
      <w:r w:rsidRPr="00D4378E">
        <w:rPr>
          <w:sz w:val="28"/>
          <w:szCs w:val="28"/>
          <w:highlight w:val="yellow"/>
        </w:rPr>
        <w:t>[insert phone number]</w:t>
      </w:r>
      <w:r w:rsidRPr="00D4378E">
        <w:rPr>
          <w:sz w:val="28"/>
          <w:szCs w:val="28"/>
        </w:rPr>
        <w:t> to schedule your child’s COVID-19 vaccine today.</w:t>
      </w:r>
    </w:p>
    <w:p w14:paraId="75A7289D" w14:textId="77777777" w:rsidR="00D4378E" w:rsidRPr="00D4378E" w:rsidRDefault="00D4378E" w:rsidP="00D4378E">
      <w:pPr>
        <w:rPr>
          <w:sz w:val="28"/>
          <w:szCs w:val="28"/>
        </w:rPr>
      </w:pPr>
      <w:r w:rsidRPr="00D4378E">
        <w:rPr>
          <w:sz w:val="28"/>
          <w:szCs w:val="28"/>
        </w:rPr>
        <w:t>We know parents and caregivers have questions and want more information. Here's what you need to know.</w:t>
      </w:r>
    </w:p>
    <w:p w14:paraId="28CDF3D1" w14:textId="4900D081" w:rsidR="00D4378E" w:rsidRPr="00D4378E" w:rsidRDefault="00D4378E" w:rsidP="00D4378E">
      <w:pPr>
        <w:rPr>
          <w:sz w:val="28"/>
          <w:szCs w:val="28"/>
        </w:rPr>
      </w:pPr>
      <w:r w:rsidRPr="00D4378E">
        <w:rPr>
          <w:b/>
          <w:bCs/>
          <w:sz w:val="28"/>
          <w:szCs w:val="28"/>
        </w:rPr>
        <w:t xml:space="preserve">Children </w:t>
      </w:r>
      <w:r w:rsidR="002C688D">
        <w:rPr>
          <w:b/>
          <w:bCs/>
          <w:sz w:val="28"/>
          <w:szCs w:val="28"/>
        </w:rPr>
        <w:t xml:space="preserve">of all ages can </w:t>
      </w:r>
      <w:r w:rsidRPr="00D4378E">
        <w:rPr>
          <w:b/>
          <w:bCs/>
          <w:sz w:val="28"/>
          <w:szCs w:val="28"/>
        </w:rPr>
        <w:t>get very sick from COVID-19.</w:t>
      </w:r>
    </w:p>
    <w:p w14:paraId="000F583F" w14:textId="77777777" w:rsidR="00D4378E" w:rsidRPr="00D4378E" w:rsidRDefault="00D4378E" w:rsidP="00D4378E">
      <w:pPr>
        <w:rPr>
          <w:sz w:val="28"/>
          <w:szCs w:val="28"/>
        </w:rPr>
      </w:pPr>
      <w:r w:rsidRPr="00D4378E">
        <w:rPr>
          <w:sz w:val="28"/>
          <w:szCs w:val="28"/>
        </w:rPr>
        <w:t>Children can get infected with COVID-19, get very sick, suffer short- and long-term health complications, and spread COVID-19 to others.</w:t>
      </w:r>
    </w:p>
    <w:p w14:paraId="67B908A7" w14:textId="37DCF3D1" w:rsidR="00D4378E" w:rsidRPr="00D4378E" w:rsidRDefault="00D4378E" w:rsidP="00D4378E">
      <w:pPr>
        <w:rPr>
          <w:sz w:val="28"/>
          <w:szCs w:val="28"/>
        </w:rPr>
      </w:pPr>
      <w:r w:rsidRPr="00D4378E">
        <w:rPr>
          <w:b/>
          <w:bCs/>
          <w:sz w:val="28"/>
          <w:szCs w:val="28"/>
        </w:rPr>
        <w:t>{INSERT QUOTE FROM SPOKESPERSON. Suggested quote: </w:t>
      </w:r>
      <w:r w:rsidRPr="00D4378E">
        <w:rPr>
          <w:b/>
          <w:bCs/>
          <w:i/>
          <w:iCs/>
          <w:sz w:val="28"/>
          <w:szCs w:val="28"/>
        </w:rPr>
        <w:t>“</w:t>
      </w:r>
      <w:r w:rsidR="00E43CFF">
        <w:rPr>
          <w:b/>
          <w:bCs/>
          <w:i/>
          <w:iCs/>
          <w:sz w:val="28"/>
          <w:szCs w:val="28"/>
        </w:rPr>
        <w:t>In children who have been infected with COVID-19, we have seen</w:t>
      </w:r>
      <w:r w:rsidRPr="00D4378E">
        <w:rPr>
          <w:b/>
          <w:bCs/>
          <w:i/>
          <w:iCs/>
          <w:sz w:val="28"/>
          <w:szCs w:val="28"/>
        </w:rPr>
        <w:t xml:space="preserve"> a range of symptoms, from very mild to serious illness, and in some cases even requiring hospitalization. That’s why we recommend </w:t>
      </w:r>
      <w:r w:rsidRPr="00D4378E">
        <w:rPr>
          <w:b/>
          <w:i/>
          <w:sz w:val="28"/>
          <w:szCs w:val="28"/>
        </w:rPr>
        <w:t>COVID-19 vaccination</w:t>
      </w:r>
      <w:r w:rsidRPr="00D4378E">
        <w:rPr>
          <w:b/>
          <w:bCs/>
          <w:i/>
          <w:iCs/>
          <w:sz w:val="28"/>
          <w:szCs w:val="28"/>
        </w:rPr>
        <w:t xml:space="preserve"> for </w:t>
      </w:r>
      <w:r w:rsidR="00C64D9F">
        <w:rPr>
          <w:b/>
          <w:bCs/>
          <w:i/>
          <w:iCs/>
          <w:sz w:val="28"/>
          <w:szCs w:val="28"/>
        </w:rPr>
        <w:t xml:space="preserve">all </w:t>
      </w:r>
      <w:r w:rsidRPr="00D4378E">
        <w:rPr>
          <w:b/>
          <w:bCs/>
          <w:i/>
          <w:iCs/>
          <w:sz w:val="28"/>
          <w:szCs w:val="28"/>
        </w:rPr>
        <w:t xml:space="preserve">children ages </w:t>
      </w:r>
      <w:r w:rsidR="00C64D9F">
        <w:rPr>
          <w:b/>
          <w:bCs/>
          <w:i/>
          <w:iCs/>
          <w:sz w:val="28"/>
          <w:szCs w:val="28"/>
        </w:rPr>
        <w:t>6 months</w:t>
      </w:r>
      <w:r w:rsidRPr="00D4378E">
        <w:rPr>
          <w:b/>
          <w:bCs/>
          <w:i/>
          <w:iCs/>
          <w:sz w:val="28"/>
          <w:szCs w:val="28"/>
        </w:rPr>
        <w:t xml:space="preserve"> and older to help protect them.”</w:t>
      </w:r>
      <w:r w:rsidRPr="00D4378E">
        <w:rPr>
          <w:b/>
          <w:bCs/>
          <w:sz w:val="28"/>
          <w:szCs w:val="28"/>
        </w:rPr>
        <w:t xml:space="preserve">} says </w:t>
      </w:r>
      <w:r w:rsidRPr="00D4378E">
        <w:rPr>
          <w:b/>
          <w:bCs/>
          <w:sz w:val="28"/>
          <w:szCs w:val="28"/>
          <w:highlight w:val="yellow"/>
        </w:rPr>
        <w:t>[NAME and TITLE].</w:t>
      </w:r>
    </w:p>
    <w:p w14:paraId="408DEF79" w14:textId="77777777" w:rsidR="00D4378E" w:rsidRPr="00D4378E" w:rsidRDefault="00D4378E" w:rsidP="00D4378E">
      <w:pPr>
        <w:rPr>
          <w:sz w:val="28"/>
          <w:szCs w:val="28"/>
        </w:rPr>
      </w:pPr>
      <w:r w:rsidRPr="00D4378E">
        <w:rPr>
          <w:b/>
          <w:bCs/>
          <w:sz w:val="28"/>
          <w:szCs w:val="28"/>
        </w:rPr>
        <w:t>COVID-19 vaccination is safe and effective for children.</w:t>
      </w:r>
    </w:p>
    <w:p w14:paraId="2028BF4A" w14:textId="77777777" w:rsidR="00D4378E" w:rsidRPr="00D4378E" w:rsidRDefault="00D4378E" w:rsidP="00D4378E">
      <w:pPr>
        <w:rPr>
          <w:sz w:val="28"/>
          <w:szCs w:val="28"/>
        </w:rPr>
      </w:pPr>
      <w:r w:rsidRPr="00D4378E">
        <w:rPr>
          <w:sz w:val="28"/>
          <w:szCs w:val="28"/>
        </w:rPr>
        <w:t xml:space="preserve">COVID-19 vaccination has been studied carefully in children. The U.S. Food and Drug Administration (FDA), Centers for Disease Control and Prevention (CDC), and </w:t>
      </w:r>
      <w:r w:rsidRPr="00D4378E">
        <w:rPr>
          <w:sz w:val="28"/>
          <w:szCs w:val="28"/>
        </w:rPr>
        <w:lastRenderedPageBreak/>
        <w:t xml:space="preserve">the expert panel that works with them have reviewed the data from clinical trials. Through ongoing safety monitoring, </w:t>
      </w:r>
      <w:r w:rsidRPr="00D4378E" w:rsidDel="0017621D">
        <w:rPr>
          <w:sz w:val="28"/>
          <w:szCs w:val="28"/>
        </w:rPr>
        <w:t>v</w:t>
      </w:r>
      <w:r w:rsidRPr="00D4378E">
        <w:rPr>
          <w:sz w:val="28"/>
          <w:szCs w:val="28"/>
        </w:rPr>
        <w:t>accination for children continues to be safe and effective. Here are some important points about COVID-19 vaccination for children:</w:t>
      </w:r>
    </w:p>
    <w:p w14:paraId="563F348D" w14:textId="77777777" w:rsidR="00D4378E" w:rsidRPr="00D4378E" w:rsidRDefault="00D4378E" w:rsidP="00D4378E">
      <w:pPr>
        <w:numPr>
          <w:ilvl w:val="0"/>
          <w:numId w:val="10"/>
        </w:numPr>
        <w:rPr>
          <w:sz w:val="28"/>
          <w:szCs w:val="28"/>
        </w:rPr>
      </w:pPr>
      <w:r w:rsidRPr="00D4378E">
        <w:rPr>
          <w:sz w:val="28"/>
          <w:szCs w:val="28"/>
        </w:rPr>
        <w:t>COVID-19 vaccine dosage is based on age on the day of vaccination, not by size or weight. Children get an age-appropriate dose that is the right amount for them.</w:t>
      </w:r>
    </w:p>
    <w:p w14:paraId="2FF7CB9D" w14:textId="77777777" w:rsidR="00D4378E" w:rsidRPr="00D4378E" w:rsidRDefault="00D4378E" w:rsidP="00D4378E">
      <w:pPr>
        <w:numPr>
          <w:ilvl w:val="0"/>
          <w:numId w:val="10"/>
        </w:numPr>
        <w:rPr>
          <w:sz w:val="28"/>
          <w:szCs w:val="28"/>
        </w:rPr>
      </w:pPr>
      <w:r w:rsidRPr="00D4378E">
        <w:rPr>
          <w:sz w:val="28"/>
          <w:szCs w:val="28"/>
        </w:rPr>
        <w:t xml:space="preserve">The safety of COVID-19 vaccine continues to be monitored. </w:t>
      </w:r>
      <w:hyperlink r:id="rId12" w:history="1">
        <w:r w:rsidRPr="00D4378E">
          <w:rPr>
            <w:rStyle w:val="Hyperlink"/>
            <w:sz w:val="28"/>
            <w:szCs w:val="28"/>
          </w:rPr>
          <w:t>Serious health events</w:t>
        </w:r>
      </w:hyperlink>
      <w:r w:rsidRPr="00D4378E">
        <w:rPr>
          <w:sz w:val="28"/>
          <w:szCs w:val="28"/>
        </w:rPr>
        <w:t>, including severe allergic reactions and myocarditis and pericarditis, after COVID-19 vaccination are rare.</w:t>
      </w:r>
    </w:p>
    <w:p w14:paraId="72099A31" w14:textId="1D419FAB" w:rsidR="00D4378E" w:rsidRPr="00D81DE2" w:rsidRDefault="00D4378E" w:rsidP="00D4378E">
      <w:pPr>
        <w:numPr>
          <w:ilvl w:val="0"/>
          <w:numId w:val="10"/>
        </w:numPr>
        <w:rPr>
          <w:sz w:val="28"/>
          <w:szCs w:val="28"/>
        </w:rPr>
      </w:pPr>
      <w:r w:rsidRPr="00D4378E">
        <w:rPr>
          <w:sz w:val="28"/>
          <w:szCs w:val="28"/>
        </w:rPr>
        <w:t xml:space="preserve">The benefits of COVID-19 vaccination for children outweigh the </w:t>
      </w:r>
      <w:r w:rsidR="00DD2C8F">
        <w:rPr>
          <w:sz w:val="28"/>
          <w:szCs w:val="28"/>
        </w:rPr>
        <w:t xml:space="preserve">risks and potential serious complications of getting infected with COVID-19. </w:t>
      </w:r>
    </w:p>
    <w:p w14:paraId="756D4534" w14:textId="77777777" w:rsidR="00D4378E" w:rsidRPr="00D4378E" w:rsidRDefault="00D4378E" w:rsidP="00D4378E">
      <w:pPr>
        <w:rPr>
          <w:sz w:val="28"/>
          <w:szCs w:val="28"/>
        </w:rPr>
      </w:pPr>
      <w:r w:rsidRPr="00D4378E">
        <w:rPr>
          <w:b/>
          <w:bCs/>
          <w:sz w:val="28"/>
          <w:szCs w:val="28"/>
        </w:rPr>
        <w:t>Side effects may occur and are mild and temporary.</w:t>
      </w:r>
    </w:p>
    <w:p w14:paraId="7C04E262" w14:textId="77777777" w:rsidR="00D4378E" w:rsidRPr="00D4378E" w:rsidRDefault="00D4378E" w:rsidP="00D4378E">
      <w:pPr>
        <w:rPr>
          <w:sz w:val="28"/>
          <w:szCs w:val="28"/>
        </w:rPr>
      </w:pPr>
      <w:r w:rsidRPr="00D4378E">
        <w:rPr>
          <w:sz w:val="28"/>
          <w:szCs w:val="28"/>
        </w:rPr>
        <w:t>Your child may have some </w:t>
      </w:r>
      <w:hyperlink r:id="rId13">
        <w:r w:rsidRPr="00D4378E">
          <w:rPr>
            <w:rStyle w:val="Hyperlink"/>
            <w:sz w:val="28"/>
            <w:szCs w:val="28"/>
          </w:rPr>
          <w:t>side effects</w:t>
        </w:r>
      </w:hyperlink>
      <w:r w:rsidRPr="00D4378E">
        <w:rPr>
          <w:sz w:val="28"/>
          <w:szCs w:val="28"/>
        </w:rPr>
        <w:t xml:space="preserve"> after getting vaccinated. These are normal and usually go away in a few days. Some common side effects are</w:t>
      </w:r>
    </w:p>
    <w:p w14:paraId="626DCB9A" w14:textId="37254F70" w:rsidR="00D4378E" w:rsidRPr="00D4378E" w:rsidRDefault="00D4378E" w:rsidP="00D4378E">
      <w:pPr>
        <w:numPr>
          <w:ilvl w:val="0"/>
          <w:numId w:val="11"/>
        </w:numPr>
        <w:rPr>
          <w:sz w:val="28"/>
          <w:szCs w:val="28"/>
        </w:rPr>
      </w:pPr>
      <w:r w:rsidRPr="00D4378E">
        <w:rPr>
          <w:sz w:val="28"/>
          <w:szCs w:val="28"/>
        </w:rPr>
        <w:t xml:space="preserve">Pain, redness, or swelling </w:t>
      </w:r>
      <w:r w:rsidR="00D81DE2">
        <w:rPr>
          <w:sz w:val="28"/>
          <w:szCs w:val="28"/>
        </w:rPr>
        <w:t>at the injection site</w:t>
      </w:r>
    </w:p>
    <w:p w14:paraId="2928B27B" w14:textId="77777777" w:rsidR="00D4378E" w:rsidRPr="00D4378E" w:rsidRDefault="00D4378E" w:rsidP="00D4378E">
      <w:pPr>
        <w:numPr>
          <w:ilvl w:val="0"/>
          <w:numId w:val="11"/>
        </w:numPr>
        <w:rPr>
          <w:sz w:val="28"/>
          <w:szCs w:val="28"/>
        </w:rPr>
      </w:pPr>
      <w:r w:rsidRPr="00D4378E">
        <w:rPr>
          <w:sz w:val="28"/>
          <w:szCs w:val="28"/>
        </w:rPr>
        <w:t>Tiredness</w:t>
      </w:r>
    </w:p>
    <w:p w14:paraId="1953E2DE" w14:textId="77777777" w:rsidR="00D4378E" w:rsidRPr="00D4378E" w:rsidRDefault="00D4378E" w:rsidP="00D4378E">
      <w:pPr>
        <w:numPr>
          <w:ilvl w:val="0"/>
          <w:numId w:val="11"/>
        </w:numPr>
        <w:rPr>
          <w:sz w:val="28"/>
          <w:szCs w:val="28"/>
        </w:rPr>
      </w:pPr>
      <w:r w:rsidRPr="00D4378E">
        <w:rPr>
          <w:sz w:val="28"/>
          <w:szCs w:val="28"/>
        </w:rPr>
        <w:t>Headache</w:t>
      </w:r>
    </w:p>
    <w:p w14:paraId="42330B61" w14:textId="77777777" w:rsidR="00D4378E" w:rsidRPr="00D4378E" w:rsidRDefault="00D4378E" w:rsidP="00D4378E">
      <w:pPr>
        <w:numPr>
          <w:ilvl w:val="0"/>
          <w:numId w:val="11"/>
        </w:numPr>
        <w:rPr>
          <w:sz w:val="28"/>
          <w:szCs w:val="28"/>
        </w:rPr>
      </w:pPr>
      <w:r w:rsidRPr="00D4378E">
        <w:rPr>
          <w:sz w:val="28"/>
          <w:szCs w:val="28"/>
        </w:rPr>
        <w:t>Muscle pain, chills, or fever</w:t>
      </w:r>
    </w:p>
    <w:p w14:paraId="3B4872F0" w14:textId="729EABAE" w:rsidR="00D4378E" w:rsidRDefault="008211E1" w:rsidP="00D4378E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Irritability or crying</w:t>
      </w:r>
    </w:p>
    <w:p w14:paraId="791FAA6D" w14:textId="6F8E7BF1" w:rsidR="008211E1" w:rsidRDefault="008211E1" w:rsidP="00D4378E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Loss of appetite</w:t>
      </w:r>
    </w:p>
    <w:p w14:paraId="5129BEEA" w14:textId="67A3425A" w:rsidR="008211E1" w:rsidRPr="00D4378E" w:rsidRDefault="008211E1" w:rsidP="00D4378E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Fever</w:t>
      </w:r>
    </w:p>
    <w:p w14:paraId="656E2DD6" w14:textId="1EB87775" w:rsidR="00D4378E" w:rsidRPr="00D4378E" w:rsidRDefault="00D4378E" w:rsidP="00D4378E">
      <w:pPr>
        <w:rPr>
          <w:sz w:val="28"/>
          <w:szCs w:val="28"/>
        </w:rPr>
      </w:pPr>
      <w:r w:rsidRPr="00D4378E">
        <w:rPr>
          <w:sz w:val="28"/>
          <w:szCs w:val="28"/>
        </w:rPr>
        <w:t xml:space="preserve">Some children will have no side effects and </w:t>
      </w:r>
      <w:r w:rsidR="00145E1D">
        <w:rPr>
          <w:sz w:val="28"/>
          <w:szCs w:val="28"/>
        </w:rPr>
        <w:t>serious reactions</w:t>
      </w:r>
      <w:r w:rsidRPr="00D4378E">
        <w:rPr>
          <w:sz w:val="28"/>
          <w:szCs w:val="28"/>
        </w:rPr>
        <w:t xml:space="preserve"> are rare. If your child </w:t>
      </w:r>
      <w:hyperlink r:id="rId14" w:history="1">
        <w:r w:rsidRPr="00D4378E">
          <w:rPr>
            <w:rStyle w:val="Hyperlink"/>
            <w:sz w:val="28"/>
            <w:szCs w:val="28"/>
          </w:rPr>
          <w:t>experiences a severe allergic reaction</w:t>
        </w:r>
      </w:hyperlink>
      <w:r w:rsidRPr="00D4378E">
        <w:rPr>
          <w:sz w:val="28"/>
          <w:szCs w:val="28"/>
        </w:rPr>
        <w:t> after getting a COVID-19 vaccine, we are ready to respond. Most of the time, the only things your child might need after vaccination is rest, a non-aspirin pain reliever, and a cool washcloth at the injection site. Contact us if you need more information about treating potential side effects.</w:t>
      </w:r>
    </w:p>
    <w:p w14:paraId="4EE163FA" w14:textId="77777777" w:rsidR="00D4378E" w:rsidRPr="00D4378E" w:rsidRDefault="00D4378E" w:rsidP="00D4378E">
      <w:pPr>
        <w:rPr>
          <w:sz w:val="28"/>
          <w:szCs w:val="28"/>
        </w:rPr>
      </w:pPr>
      <w:r w:rsidRPr="00D4378E">
        <w:rPr>
          <w:sz w:val="28"/>
          <w:szCs w:val="28"/>
        </w:rPr>
        <w:lastRenderedPageBreak/>
        <w:t>After vaccination, enroll your child in </w:t>
      </w:r>
      <w:hyperlink r:id="rId15" w:history="1">
        <w:r w:rsidRPr="00D4378E">
          <w:rPr>
            <w:rStyle w:val="Hyperlink"/>
            <w:sz w:val="28"/>
            <w:szCs w:val="28"/>
          </w:rPr>
          <w:t>v-safe</w:t>
        </w:r>
      </w:hyperlink>
      <w:r w:rsidRPr="00D4378E">
        <w:rPr>
          <w:sz w:val="28"/>
          <w:szCs w:val="28"/>
        </w:rPr>
        <w:t xml:space="preserve">, which provides personalized and confidential health check-ins to share how your child feels. </w:t>
      </w:r>
    </w:p>
    <w:p w14:paraId="37C5439D" w14:textId="77777777" w:rsidR="00D4378E" w:rsidRPr="00D4378E" w:rsidRDefault="00D4378E" w:rsidP="00D4378E">
      <w:pPr>
        <w:rPr>
          <w:sz w:val="28"/>
          <w:szCs w:val="28"/>
        </w:rPr>
      </w:pPr>
      <w:r w:rsidRPr="00D4378E">
        <w:rPr>
          <w:sz w:val="28"/>
          <w:szCs w:val="28"/>
        </w:rPr>
        <w:t>Schedule </w:t>
      </w:r>
      <w:r w:rsidRPr="00D4378E">
        <w:rPr>
          <w:sz w:val="28"/>
          <w:szCs w:val="28"/>
          <w:highlight w:val="yellow"/>
        </w:rPr>
        <w:t>[insert link to organizational scheduler or insert number to call]</w:t>
      </w:r>
      <w:r w:rsidRPr="00D4378E">
        <w:rPr>
          <w:sz w:val="28"/>
          <w:szCs w:val="28"/>
        </w:rPr>
        <w:t> your child’s COVID-19 vaccine today.</w:t>
      </w:r>
    </w:p>
    <w:p w14:paraId="25BFB70D" w14:textId="77777777" w:rsidR="00D4378E" w:rsidRPr="00D4378E" w:rsidRDefault="00D4378E" w:rsidP="00D4378E">
      <w:pPr>
        <w:rPr>
          <w:sz w:val="28"/>
          <w:szCs w:val="28"/>
        </w:rPr>
      </w:pPr>
      <w:r w:rsidRPr="00D4378E">
        <w:rPr>
          <w:sz w:val="28"/>
          <w:szCs w:val="28"/>
        </w:rPr>
        <w:t>Contact us with any questions at </w:t>
      </w:r>
      <w:r w:rsidRPr="00D4378E">
        <w:rPr>
          <w:sz w:val="28"/>
          <w:szCs w:val="28"/>
          <w:highlight w:val="yellow"/>
        </w:rPr>
        <w:t>[insert contact info].</w:t>
      </w:r>
    </w:p>
    <w:p w14:paraId="108A9CAA" w14:textId="5AC718E0" w:rsidR="001514C0" w:rsidRPr="00BE6D97" w:rsidRDefault="001514C0" w:rsidP="00D4378E">
      <w:pPr>
        <w:rPr>
          <w:rFonts w:cstheme="minorHAnsi"/>
        </w:rPr>
      </w:pPr>
    </w:p>
    <w:sectPr w:rsidR="001514C0" w:rsidRPr="00BE6D9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432EE" w14:textId="77777777" w:rsidR="00CD0784" w:rsidRDefault="00CD0784" w:rsidP="00260281">
      <w:pPr>
        <w:spacing w:after="0" w:line="240" w:lineRule="auto"/>
      </w:pPr>
      <w:r>
        <w:separator/>
      </w:r>
    </w:p>
  </w:endnote>
  <w:endnote w:type="continuationSeparator" w:id="0">
    <w:p w14:paraId="1077FB4A" w14:textId="77777777" w:rsidR="00CD0784" w:rsidRDefault="00CD0784" w:rsidP="00260281">
      <w:pPr>
        <w:spacing w:after="0" w:line="240" w:lineRule="auto"/>
      </w:pPr>
      <w:r>
        <w:continuationSeparator/>
      </w:r>
    </w:p>
  </w:endnote>
  <w:endnote w:type="continuationNotice" w:id="1">
    <w:p w14:paraId="4590E9D0" w14:textId="77777777" w:rsidR="00CD0784" w:rsidRDefault="00CD07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70DA4" w14:textId="77777777" w:rsidR="00D4378E" w:rsidRDefault="00D437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15DF1" w14:textId="77777777" w:rsidR="00D4378E" w:rsidRDefault="00D437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4823" w14:textId="77777777" w:rsidR="00D4378E" w:rsidRDefault="00D437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3CB45" w14:textId="77777777" w:rsidR="00CD0784" w:rsidRDefault="00CD0784" w:rsidP="00260281">
      <w:pPr>
        <w:spacing w:after="0" w:line="240" w:lineRule="auto"/>
      </w:pPr>
      <w:r>
        <w:separator/>
      </w:r>
    </w:p>
  </w:footnote>
  <w:footnote w:type="continuationSeparator" w:id="0">
    <w:p w14:paraId="7D08938A" w14:textId="77777777" w:rsidR="00CD0784" w:rsidRDefault="00CD0784" w:rsidP="00260281">
      <w:pPr>
        <w:spacing w:after="0" w:line="240" w:lineRule="auto"/>
      </w:pPr>
      <w:r>
        <w:continuationSeparator/>
      </w:r>
    </w:p>
  </w:footnote>
  <w:footnote w:type="continuationNotice" w:id="1">
    <w:p w14:paraId="21418F07" w14:textId="77777777" w:rsidR="00CD0784" w:rsidRDefault="00CD07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5831A" w14:textId="77777777" w:rsidR="00D4378E" w:rsidRDefault="00D437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6DE4" w14:textId="75173AE5" w:rsidR="00260281" w:rsidRDefault="007E7B9D">
    <w:pPr>
      <w:pStyle w:val="Header"/>
    </w:pPr>
    <w:r>
      <w:t>Template Blog, Newsletter, Email for Providers and Partners</w:t>
    </w:r>
  </w:p>
  <w:p w14:paraId="173B5C34" w14:textId="4B1E3B13" w:rsidR="007E7B9D" w:rsidRDefault="007E7B9D">
    <w:pPr>
      <w:pStyle w:val="Header"/>
    </w:pPr>
    <w:r>
      <w:t xml:space="preserve">Draft </w:t>
    </w:r>
    <w:r w:rsidR="00D4378E">
      <w:t>3/31/22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4451" w14:textId="77777777" w:rsidR="00D4378E" w:rsidRDefault="00D437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3716"/>
    <w:multiLevelType w:val="multilevel"/>
    <w:tmpl w:val="F644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42B67"/>
    <w:multiLevelType w:val="hybridMultilevel"/>
    <w:tmpl w:val="782C8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2578F"/>
    <w:multiLevelType w:val="hybridMultilevel"/>
    <w:tmpl w:val="A9B03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01D38"/>
    <w:multiLevelType w:val="hybridMultilevel"/>
    <w:tmpl w:val="38488EFA"/>
    <w:lvl w:ilvl="0" w:tplc="842CFD7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C23DCE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F663F8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4377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0271C2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E064F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A8572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325430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2AB3D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A6F47"/>
    <w:multiLevelType w:val="multilevel"/>
    <w:tmpl w:val="AD5A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90704A"/>
    <w:multiLevelType w:val="hybridMultilevel"/>
    <w:tmpl w:val="3E521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5254E"/>
    <w:multiLevelType w:val="hybridMultilevel"/>
    <w:tmpl w:val="A8A8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F4CEA"/>
    <w:multiLevelType w:val="multilevel"/>
    <w:tmpl w:val="F4A0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A25ABD"/>
    <w:multiLevelType w:val="hybridMultilevel"/>
    <w:tmpl w:val="C108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94E6F"/>
    <w:multiLevelType w:val="hybridMultilevel"/>
    <w:tmpl w:val="9F00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F04C7"/>
    <w:multiLevelType w:val="multilevel"/>
    <w:tmpl w:val="D4DA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BA7691"/>
    <w:multiLevelType w:val="hybridMultilevel"/>
    <w:tmpl w:val="DC6EF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xM7U0MDE2NTczNTFX0lEKTi0uzszPAykwrAUAlmYpwywAAAA="/>
  </w:docVars>
  <w:rsids>
    <w:rsidRoot w:val="00EB14BF"/>
    <w:rsid w:val="00007E0A"/>
    <w:rsid w:val="00012D64"/>
    <w:rsid w:val="00012DF4"/>
    <w:rsid w:val="000263E3"/>
    <w:rsid w:val="00027146"/>
    <w:rsid w:val="00033217"/>
    <w:rsid w:val="000337E2"/>
    <w:rsid w:val="0003713F"/>
    <w:rsid w:val="00040624"/>
    <w:rsid w:val="00052982"/>
    <w:rsid w:val="000647A8"/>
    <w:rsid w:val="00064BCC"/>
    <w:rsid w:val="00067A0B"/>
    <w:rsid w:val="00076426"/>
    <w:rsid w:val="000949D1"/>
    <w:rsid w:val="00096A2A"/>
    <w:rsid w:val="000A3B1A"/>
    <w:rsid w:val="000B1631"/>
    <w:rsid w:val="000B2C21"/>
    <w:rsid w:val="000B5657"/>
    <w:rsid w:val="000D27DE"/>
    <w:rsid w:val="000D41E5"/>
    <w:rsid w:val="000D66FF"/>
    <w:rsid w:val="000E1455"/>
    <w:rsid w:val="000F75BD"/>
    <w:rsid w:val="001042DE"/>
    <w:rsid w:val="001067B2"/>
    <w:rsid w:val="001261A5"/>
    <w:rsid w:val="00137035"/>
    <w:rsid w:val="00145C56"/>
    <w:rsid w:val="00145E1D"/>
    <w:rsid w:val="001514C0"/>
    <w:rsid w:val="00161558"/>
    <w:rsid w:val="0016378B"/>
    <w:rsid w:val="00166028"/>
    <w:rsid w:val="001707FE"/>
    <w:rsid w:val="00171DF8"/>
    <w:rsid w:val="001726ED"/>
    <w:rsid w:val="0017781C"/>
    <w:rsid w:val="00177987"/>
    <w:rsid w:val="001858C8"/>
    <w:rsid w:val="00191A08"/>
    <w:rsid w:val="0019527C"/>
    <w:rsid w:val="001B4938"/>
    <w:rsid w:val="001C1DC6"/>
    <w:rsid w:val="001C6705"/>
    <w:rsid w:val="001D3526"/>
    <w:rsid w:val="001E0247"/>
    <w:rsid w:val="001E4576"/>
    <w:rsid w:val="001E5FED"/>
    <w:rsid w:val="00236F67"/>
    <w:rsid w:val="00243D02"/>
    <w:rsid w:val="002445E2"/>
    <w:rsid w:val="00244F29"/>
    <w:rsid w:val="00247B7A"/>
    <w:rsid w:val="00260281"/>
    <w:rsid w:val="00271077"/>
    <w:rsid w:val="002767D1"/>
    <w:rsid w:val="00282529"/>
    <w:rsid w:val="0028545E"/>
    <w:rsid w:val="00286A86"/>
    <w:rsid w:val="0029652F"/>
    <w:rsid w:val="002A47E2"/>
    <w:rsid w:val="002B1EB5"/>
    <w:rsid w:val="002B3C2C"/>
    <w:rsid w:val="002B3D38"/>
    <w:rsid w:val="002C4F3A"/>
    <w:rsid w:val="002C688D"/>
    <w:rsid w:val="002C7287"/>
    <w:rsid w:val="002D4A89"/>
    <w:rsid w:val="002E453F"/>
    <w:rsid w:val="002F31BC"/>
    <w:rsid w:val="00301826"/>
    <w:rsid w:val="00314557"/>
    <w:rsid w:val="00340FD6"/>
    <w:rsid w:val="003410D0"/>
    <w:rsid w:val="00360EA4"/>
    <w:rsid w:val="00364F9F"/>
    <w:rsid w:val="00370697"/>
    <w:rsid w:val="00375CF5"/>
    <w:rsid w:val="003876A4"/>
    <w:rsid w:val="00391D6B"/>
    <w:rsid w:val="00395151"/>
    <w:rsid w:val="0039689C"/>
    <w:rsid w:val="003A0CED"/>
    <w:rsid w:val="003C5960"/>
    <w:rsid w:val="003C78DE"/>
    <w:rsid w:val="003E4547"/>
    <w:rsid w:val="003F4DFD"/>
    <w:rsid w:val="00411A57"/>
    <w:rsid w:val="00420520"/>
    <w:rsid w:val="00420F14"/>
    <w:rsid w:val="0044570B"/>
    <w:rsid w:val="00450FB1"/>
    <w:rsid w:val="00464863"/>
    <w:rsid w:val="00471E2B"/>
    <w:rsid w:val="004735C0"/>
    <w:rsid w:val="00474772"/>
    <w:rsid w:val="004807C6"/>
    <w:rsid w:val="004A6028"/>
    <w:rsid w:val="004A6B5A"/>
    <w:rsid w:val="004B67EB"/>
    <w:rsid w:val="004B6AA8"/>
    <w:rsid w:val="004B6BDC"/>
    <w:rsid w:val="004C2264"/>
    <w:rsid w:val="004C3506"/>
    <w:rsid w:val="004C379E"/>
    <w:rsid w:val="004D51F5"/>
    <w:rsid w:val="004E7741"/>
    <w:rsid w:val="004F091D"/>
    <w:rsid w:val="00522107"/>
    <w:rsid w:val="00523303"/>
    <w:rsid w:val="0052549A"/>
    <w:rsid w:val="005322F4"/>
    <w:rsid w:val="005419AD"/>
    <w:rsid w:val="00572EF5"/>
    <w:rsid w:val="00581F67"/>
    <w:rsid w:val="00583786"/>
    <w:rsid w:val="005932D7"/>
    <w:rsid w:val="00594B1D"/>
    <w:rsid w:val="00596ACC"/>
    <w:rsid w:val="00597D2B"/>
    <w:rsid w:val="005A5A12"/>
    <w:rsid w:val="005B799C"/>
    <w:rsid w:val="005C14EB"/>
    <w:rsid w:val="005C48D0"/>
    <w:rsid w:val="005D4129"/>
    <w:rsid w:val="00601A5D"/>
    <w:rsid w:val="00616630"/>
    <w:rsid w:val="006455CD"/>
    <w:rsid w:val="0065059B"/>
    <w:rsid w:val="00662AE9"/>
    <w:rsid w:val="00675C96"/>
    <w:rsid w:val="0068181B"/>
    <w:rsid w:val="00684BF7"/>
    <w:rsid w:val="00690B82"/>
    <w:rsid w:val="0069633F"/>
    <w:rsid w:val="006A35F0"/>
    <w:rsid w:val="006B7A98"/>
    <w:rsid w:val="006C61F8"/>
    <w:rsid w:val="006D01A6"/>
    <w:rsid w:val="006D64DE"/>
    <w:rsid w:val="006DD806"/>
    <w:rsid w:val="006E46D7"/>
    <w:rsid w:val="006F48BD"/>
    <w:rsid w:val="00706150"/>
    <w:rsid w:val="00711501"/>
    <w:rsid w:val="00716EDF"/>
    <w:rsid w:val="0072728C"/>
    <w:rsid w:val="00743529"/>
    <w:rsid w:val="0079488F"/>
    <w:rsid w:val="007956B0"/>
    <w:rsid w:val="00797754"/>
    <w:rsid w:val="007B218B"/>
    <w:rsid w:val="007D6EA8"/>
    <w:rsid w:val="007E356C"/>
    <w:rsid w:val="007E3782"/>
    <w:rsid w:val="007E7B9D"/>
    <w:rsid w:val="007F13D0"/>
    <w:rsid w:val="007F1C8B"/>
    <w:rsid w:val="007F1FC4"/>
    <w:rsid w:val="007F4C5C"/>
    <w:rsid w:val="007F4DF3"/>
    <w:rsid w:val="008211E1"/>
    <w:rsid w:val="00827D0E"/>
    <w:rsid w:val="008401E7"/>
    <w:rsid w:val="0085788F"/>
    <w:rsid w:val="00857CC2"/>
    <w:rsid w:val="00871951"/>
    <w:rsid w:val="00871F85"/>
    <w:rsid w:val="008729CF"/>
    <w:rsid w:val="00874058"/>
    <w:rsid w:val="0088053E"/>
    <w:rsid w:val="00885D76"/>
    <w:rsid w:val="00892355"/>
    <w:rsid w:val="008A0391"/>
    <w:rsid w:val="008A69FF"/>
    <w:rsid w:val="008C328E"/>
    <w:rsid w:val="008C4307"/>
    <w:rsid w:val="008D3FC3"/>
    <w:rsid w:val="008E0718"/>
    <w:rsid w:val="008E1A78"/>
    <w:rsid w:val="008E53AA"/>
    <w:rsid w:val="008E69AA"/>
    <w:rsid w:val="008E6C1D"/>
    <w:rsid w:val="008F0873"/>
    <w:rsid w:val="008F0913"/>
    <w:rsid w:val="008F63DB"/>
    <w:rsid w:val="009006AA"/>
    <w:rsid w:val="00901438"/>
    <w:rsid w:val="009042B7"/>
    <w:rsid w:val="00911B02"/>
    <w:rsid w:val="00914D9E"/>
    <w:rsid w:val="00916A5A"/>
    <w:rsid w:val="00920FF7"/>
    <w:rsid w:val="009343D0"/>
    <w:rsid w:val="0094789B"/>
    <w:rsid w:val="00952089"/>
    <w:rsid w:val="009547B9"/>
    <w:rsid w:val="0095633E"/>
    <w:rsid w:val="00956758"/>
    <w:rsid w:val="009603A6"/>
    <w:rsid w:val="00972121"/>
    <w:rsid w:val="009734D1"/>
    <w:rsid w:val="0098027C"/>
    <w:rsid w:val="00985AAB"/>
    <w:rsid w:val="0099791E"/>
    <w:rsid w:val="009B72BA"/>
    <w:rsid w:val="009B7743"/>
    <w:rsid w:val="009C1BE4"/>
    <w:rsid w:val="009C5601"/>
    <w:rsid w:val="009D110B"/>
    <w:rsid w:val="009D1A8C"/>
    <w:rsid w:val="009D77BB"/>
    <w:rsid w:val="009E473D"/>
    <w:rsid w:val="009F24C2"/>
    <w:rsid w:val="009F4C98"/>
    <w:rsid w:val="009F55BC"/>
    <w:rsid w:val="00A0249C"/>
    <w:rsid w:val="00A047A8"/>
    <w:rsid w:val="00A1336A"/>
    <w:rsid w:val="00A2343B"/>
    <w:rsid w:val="00A23F2F"/>
    <w:rsid w:val="00A33723"/>
    <w:rsid w:val="00A445A1"/>
    <w:rsid w:val="00A50744"/>
    <w:rsid w:val="00A61BA0"/>
    <w:rsid w:val="00A61FC7"/>
    <w:rsid w:val="00A64597"/>
    <w:rsid w:val="00A75F18"/>
    <w:rsid w:val="00A77E6D"/>
    <w:rsid w:val="00A83859"/>
    <w:rsid w:val="00A864BC"/>
    <w:rsid w:val="00AC3F15"/>
    <w:rsid w:val="00AD5F1D"/>
    <w:rsid w:val="00AD7860"/>
    <w:rsid w:val="00AE3ABE"/>
    <w:rsid w:val="00AF1E44"/>
    <w:rsid w:val="00B20303"/>
    <w:rsid w:val="00B2721E"/>
    <w:rsid w:val="00B43354"/>
    <w:rsid w:val="00B664E9"/>
    <w:rsid w:val="00B76906"/>
    <w:rsid w:val="00B7721D"/>
    <w:rsid w:val="00B77AAE"/>
    <w:rsid w:val="00B80D7F"/>
    <w:rsid w:val="00B902A3"/>
    <w:rsid w:val="00B94DB9"/>
    <w:rsid w:val="00BA04DC"/>
    <w:rsid w:val="00BA27EE"/>
    <w:rsid w:val="00BA32FC"/>
    <w:rsid w:val="00BB51BD"/>
    <w:rsid w:val="00BC41C8"/>
    <w:rsid w:val="00BD23BF"/>
    <w:rsid w:val="00BE6D97"/>
    <w:rsid w:val="00BF03EC"/>
    <w:rsid w:val="00BF0C89"/>
    <w:rsid w:val="00BF1122"/>
    <w:rsid w:val="00BF1C06"/>
    <w:rsid w:val="00C0486B"/>
    <w:rsid w:val="00C057A2"/>
    <w:rsid w:val="00C06853"/>
    <w:rsid w:val="00C1406D"/>
    <w:rsid w:val="00C23733"/>
    <w:rsid w:val="00C322A0"/>
    <w:rsid w:val="00C41946"/>
    <w:rsid w:val="00C44013"/>
    <w:rsid w:val="00C46CE8"/>
    <w:rsid w:val="00C47CF5"/>
    <w:rsid w:val="00C555C5"/>
    <w:rsid w:val="00C62047"/>
    <w:rsid w:val="00C64D9F"/>
    <w:rsid w:val="00C67416"/>
    <w:rsid w:val="00C6765D"/>
    <w:rsid w:val="00C700C4"/>
    <w:rsid w:val="00C8122E"/>
    <w:rsid w:val="00C82138"/>
    <w:rsid w:val="00C83B32"/>
    <w:rsid w:val="00C87530"/>
    <w:rsid w:val="00C87BEC"/>
    <w:rsid w:val="00C96645"/>
    <w:rsid w:val="00C97752"/>
    <w:rsid w:val="00CB2CB6"/>
    <w:rsid w:val="00CB71E6"/>
    <w:rsid w:val="00CD0784"/>
    <w:rsid w:val="00CE09BC"/>
    <w:rsid w:val="00CE2518"/>
    <w:rsid w:val="00CF00F6"/>
    <w:rsid w:val="00CF0B97"/>
    <w:rsid w:val="00CF4823"/>
    <w:rsid w:val="00CF5472"/>
    <w:rsid w:val="00D124F5"/>
    <w:rsid w:val="00D1438E"/>
    <w:rsid w:val="00D2E80D"/>
    <w:rsid w:val="00D42D96"/>
    <w:rsid w:val="00D4378E"/>
    <w:rsid w:val="00D437BD"/>
    <w:rsid w:val="00D43D7D"/>
    <w:rsid w:val="00D77B3A"/>
    <w:rsid w:val="00D807A9"/>
    <w:rsid w:val="00D81DE2"/>
    <w:rsid w:val="00D933C9"/>
    <w:rsid w:val="00DB0D97"/>
    <w:rsid w:val="00DC4F97"/>
    <w:rsid w:val="00DD2C8F"/>
    <w:rsid w:val="00DD4533"/>
    <w:rsid w:val="00DE5582"/>
    <w:rsid w:val="00DE620A"/>
    <w:rsid w:val="00E03510"/>
    <w:rsid w:val="00E277CA"/>
    <w:rsid w:val="00E40810"/>
    <w:rsid w:val="00E43CFF"/>
    <w:rsid w:val="00E51E86"/>
    <w:rsid w:val="00E52B4F"/>
    <w:rsid w:val="00E54039"/>
    <w:rsid w:val="00E56E12"/>
    <w:rsid w:val="00E641EB"/>
    <w:rsid w:val="00E6421D"/>
    <w:rsid w:val="00E716A7"/>
    <w:rsid w:val="00E72824"/>
    <w:rsid w:val="00E806D8"/>
    <w:rsid w:val="00E9682E"/>
    <w:rsid w:val="00EA000A"/>
    <w:rsid w:val="00EA2012"/>
    <w:rsid w:val="00EA2928"/>
    <w:rsid w:val="00EA4345"/>
    <w:rsid w:val="00EA5442"/>
    <w:rsid w:val="00EA5DF2"/>
    <w:rsid w:val="00EB14BF"/>
    <w:rsid w:val="00EB5143"/>
    <w:rsid w:val="00EB7EFF"/>
    <w:rsid w:val="00ED5006"/>
    <w:rsid w:val="00EF0C96"/>
    <w:rsid w:val="00EF695A"/>
    <w:rsid w:val="00F034F2"/>
    <w:rsid w:val="00F0370D"/>
    <w:rsid w:val="00F03F28"/>
    <w:rsid w:val="00F21CC2"/>
    <w:rsid w:val="00F320D2"/>
    <w:rsid w:val="00F34304"/>
    <w:rsid w:val="00F416AE"/>
    <w:rsid w:val="00F51351"/>
    <w:rsid w:val="00F53760"/>
    <w:rsid w:val="00F57980"/>
    <w:rsid w:val="00F64DD5"/>
    <w:rsid w:val="00F656FE"/>
    <w:rsid w:val="00F700F6"/>
    <w:rsid w:val="00F90FF1"/>
    <w:rsid w:val="00F96998"/>
    <w:rsid w:val="00F96A55"/>
    <w:rsid w:val="00FA2363"/>
    <w:rsid w:val="00FB1388"/>
    <w:rsid w:val="00FE0B86"/>
    <w:rsid w:val="00FF3972"/>
    <w:rsid w:val="00FF43F1"/>
    <w:rsid w:val="01324781"/>
    <w:rsid w:val="014DD2E9"/>
    <w:rsid w:val="02416148"/>
    <w:rsid w:val="027138CC"/>
    <w:rsid w:val="031331C7"/>
    <w:rsid w:val="03E543F3"/>
    <w:rsid w:val="040DE768"/>
    <w:rsid w:val="050609C2"/>
    <w:rsid w:val="07F2F101"/>
    <w:rsid w:val="086EAAD1"/>
    <w:rsid w:val="087F5E7A"/>
    <w:rsid w:val="08ECD8D2"/>
    <w:rsid w:val="0AE6BB7D"/>
    <w:rsid w:val="0C6E804E"/>
    <w:rsid w:val="0CB926A1"/>
    <w:rsid w:val="0D0F2011"/>
    <w:rsid w:val="0ED02EB5"/>
    <w:rsid w:val="0F162748"/>
    <w:rsid w:val="0F1D1676"/>
    <w:rsid w:val="0F32BBF0"/>
    <w:rsid w:val="106A40E7"/>
    <w:rsid w:val="1134E3A0"/>
    <w:rsid w:val="1263500D"/>
    <w:rsid w:val="12776310"/>
    <w:rsid w:val="1428BD4E"/>
    <w:rsid w:val="1477223B"/>
    <w:rsid w:val="14F8B88F"/>
    <w:rsid w:val="17041143"/>
    <w:rsid w:val="17907C86"/>
    <w:rsid w:val="187FE2C7"/>
    <w:rsid w:val="18CC1432"/>
    <w:rsid w:val="18EF04C3"/>
    <w:rsid w:val="192949B8"/>
    <w:rsid w:val="196A3701"/>
    <w:rsid w:val="196C3A39"/>
    <w:rsid w:val="19FD8C5F"/>
    <w:rsid w:val="1B0C425E"/>
    <w:rsid w:val="1CACA70B"/>
    <w:rsid w:val="1CF39119"/>
    <w:rsid w:val="1DD4D663"/>
    <w:rsid w:val="1E4CF4BC"/>
    <w:rsid w:val="1EC273EF"/>
    <w:rsid w:val="206BC28F"/>
    <w:rsid w:val="20E3B269"/>
    <w:rsid w:val="214C2A77"/>
    <w:rsid w:val="22FD630C"/>
    <w:rsid w:val="2384EDCF"/>
    <w:rsid w:val="23D62D9F"/>
    <w:rsid w:val="2454A2A8"/>
    <w:rsid w:val="29D74476"/>
    <w:rsid w:val="29F8C02B"/>
    <w:rsid w:val="2A2B9A61"/>
    <w:rsid w:val="2AD1DCB6"/>
    <w:rsid w:val="2B292C91"/>
    <w:rsid w:val="2B4CEBB0"/>
    <w:rsid w:val="2C22AB24"/>
    <w:rsid w:val="2C7AE3E8"/>
    <w:rsid w:val="2D36001F"/>
    <w:rsid w:val="2D70987F"/>
    <w:rsid w:val="2DBE7B85"/>
    <w:rsid w:val="2E134B04"/>
    <w:rsid w:val="2EE2EAF4"/>
    <w:rsid w:val="300B3CA8"/>
    <w:rsid w:val="317D514F"/>
    <w:rsid w:val="31A8BF7C"/>
    <w:rsid w:val="31D32144"/>
    <w:rsid w:val="34027494"/>
    <w:rsid w:val="34ABFEBB"/>
    <w:rsid w:val="35B1BE7D"/>
    <w:rsid w:val="36992315"/>
    <w:rsid w:val="374CFFB7"/>
    <w:rsid w:val="374D910B"/>
    <w:rsid w:val="376887EE"/>
    <w:rsid w:val="376BD025"/>
    <w:rsid w:val="38AC2A5B"/>
    <w:rsid w:val="39229BE5"/>
    <w:rsid w:val="3A0A8E73"/>
    <w:rsid w:val="3B0A63EB"/>
    <w:rsid w:val="3B14F88E"/>
    <w:rsid w:val="3C386328"/>
    <w:rsid w:val="3C7E455A"/>
    <w:rsid w:val="3DD72E7F"/>
    <w:rsid w:val="3E3D1A2E"/>
    <w:rsid w:val="3E5C6123"/>
    <w:rsid w:val="3E6BD03C"/>
    <w:rsid w:val="409AA748"/>
    <w:rsid w:val="40A8FC9D"/>
    <w:rsid w:val="4248ACC3"/>
    <w:rsid w:val="43610F16"/>
    <w:rsid w:val="43BBAE65"/>
    <w:rsid w:val="43BDD896"/>
    <w:rsid w:val="45BF84DC"/>
    <w:rsid w:val="4614FA92"/>
    <w:rsid w:val="475F6ECA"/>
    <w:rsid w:val="482CD179"/>
    <w:rsid w:val="48C17245"/>
    <w:rsid w:val="49483519"/>
    <w:rsid w:val="4A24DEAD"/>
    <w:rsid w:val="4AA0BE6D"/>
    <w:rsid w:val="4ADBD83C"/>
    <w:rsid w:val="4B32258D"/>
    <w:rsid w:val="4DAFD894"/>
    <w:rsid w:val="4F5A11A8"/>
    <w:rsid w:val="4FA35D12"/>
    <w:rsid w:val="5060B2FB"/>
    <w:rsid w:val="50EA3086"/>
    <w:rsid w:val="52E30F65"/>
    <w:rsid w:val="551AC407"/>
    <w:rsid w:val="55656B9E"/>
    <w:rsid w:val="56D58425"/>
    <w:rsid w:val="57A8C8AD"/>
    <w:rsid w:val="599593FE"/>
    <w:rsid w:val="5B48B3C6"/>
    <w:rsid w:val="5BFED7DA"/>
    <w:rsid w:val="5C5E3518"/>
    <w:rsid w:val="5DF56737"/>
    <w:rsid w:val="5E4E88D0"/>
    <w:rsid w:val="5E8CA5A5"/>
    <w:rsid w:val="5F77F840"/>
    <w:rsid w:val="600A765B"/>
    <w:rsid w:val="607003AE"/>
    <w:rsid w:val="6151EC70"/>
    <w:rsid w:val="61713794"/>
    <w:rsid w:val="62CDD9EA"/>
    <w:rsid w:val="63D9E148"/>
    <w:rsid w:val="641DDC42"/>
    <w:rsid w:val="659AC2CA"/>
    <w:rsid w:val="66843AF2"/>
    <w:rsid w:val="66F4F33E"/>
    <w:rsid w:val="67CC7B55"/>
    <w:rsid w:val="689B1F34"/>
    <w:rsid w:val="6A2C9400"/>
    <w:rsid w:val="6B3EFA2E"/>
    <w:rsid w:val="6B435B0D"/>
    <w:rsid w:val="6BB79BC6"/>
    <w:rsid w:val="6BE4F155"/>
    <w:rsid w:val="6C7D96EE"/>
    <w:rsid w:val="6CC1767E"/>
    <w:rsid w:val="6D24CD63"/>
    <w:rsid w:val="6D62FEFE"/>
    <w:rsid w:val="6DD5F45B"/>
    <w:rsid w:val="6F249712"/>
    <w:rsid w:val="6F2695E4"/>
    <w:rsid w:val="7053AF2D"/>
    <w:rsid w:val="70C98E14"/>
    <w:rsid w:val="71250C33"/>
    <w:rsid w:val="7156657D"/>
    <w:rsid w:val="716B5BE6"/>
    <w:rsid w:val="72E9C1CF"/>
    <w:rsid w:val="7368F4B5"/>
    <w:rsid w:val="73C7FDF2"/>
    <w:rsid w:val="73E00929"/>
    <w:rsid w:val="75C64D82"/>
    <w:rsid w:val="764CA878"/>
    <w:rsid w:val="77586A6C"/>
    <w:rsid w:val="776619AB"/>
    <w:rsid w:val="79A17B11"/>
    <w:rsid w:val="7B7DE6D1"/>
    <w:rsid w:val="7C938D6C"/>
    <w:rsid w:val="7D1D7B4A"/>
    <w:rsid w:val="7DF9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0BFF8B"/>
  <w15:chartTrackingRefBased/>
  <w15:docId w15:val="{6A2C44E6-3B8C-4C71-8AE0-3E5525B3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BF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6F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6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43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2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C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C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C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14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B5143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60EA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41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0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28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0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281"/>
    <w:rPr>
      <w:sz w:val="22"/>
      <w:szCs w:val="22"/>
    </w:rPr>
  </w:style>
  <w:style w:type="character" w:customStyle="1" w:styleId="normaltextrun">
    <w:name w:val="normaltextrun"/>
    <w:basedOn w:val="DefaultParagraphFont"/>
    <w:rsid w:val="00AF1E44"/>
  </w:style>
  <w:style w:type="character" w:customStyle="1" w:styleId="eop">
    <w:name w:val="eop"/>
    <w:basedOn w:val="DefaultParagraphFont"/>
    <w:rsid w:val="00AF1E44"/>
  </w:style>
  <w:style w:type="character" w:styleId="UnresolvedMention">
    <w:name w:val="Unresolved Mention"/>
    <w:basedOn w:val="DefaultParagraphFont"/>
    <w:uiPriority w:val="99"/>
    <w:unhideWhenUsed/>
    <w:rsid w:val="009E473D"/>
    <w:rPr>
      <w:color w:val="605E5C"/>
      <w:shd w:val="clear" w:color="auto" w:fill="E1DFDD"/>
    </w:rPr>
  </w:style>
  <w:style w:type="character" w:customStyle="1" w:styleId="contextualspellingandgrammarerror">
    <w:name w:val="contextualspellingandgrammarerror"/>
    <w:basedOn w:val="DefaultParagraphFont"/>
    <w:rsid w:val="00985AAB"/>
  </w:style>
  <w:style w:type="paragraph" w:styleId="NormalWeb">
    <w:name w:val="Normal (Web)"/>
    <w:basedOn w:val="Normal"/>
    <w:uiPriority w:val="99"/>
    <w:unhideWhenUsed/>
    <w:rsid w:val="00271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271077"/>
    <w:rPr>
      <w:rFonts w:ascii="Segoe UI" w:hAnsi="Segoe UI" w:cs="Segoe UI" w:hint="default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98027C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36F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378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E3782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8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c.gov/coronavirus/2019-ncov/vaccines/expect/after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cdc.gov/coronavirus/2019-ncov/vaccines/safety/safety-of-vaccines.htm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coronavirus/2019-ncov/vaccines/recommendations/children-teens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dc.gov/coronavirus/2019-ncov/vaccines/safety/vsafe.html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c.gov/coronavirus/2019-ncov/vaccines/safety/allergic-reaction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7CEAFDA5C6D42A3C8F3AB401BA20E" ma:contentTypeVersion="19" ma:contentTypeDescription="Create a new document." ma:contentTypeScope="" ma:versionID="198f758ac3b8aa6d461f77c356957a8a">
  <xsd:schema xmlns:xsd="http://www.w3.org/2001/XMLSchema" xmlns:xs="http://www.w3.org/2001/XMLSchema" xmlns:p="http://schemas.microsoft.com/office/2006/metadata/properties" xmlns:ns2="2646d53f-2083-4ccc-b93c-0b2958e18697" xmlns:ns3="f0d5c531-bcb8-4e83-88c2-2068782c57ca" targetNamespace="http://schemas.microsoft.com/office/2006/metadata/properties" ma:root="true" ma:fieldsID="723ea7a179ee1e4798bb02ff13a32d23" ns2:_="" ns3:_="">
    <xsd:import namespace="2646d53f-2083-4ccc-b93c-0b2958e18697"/>
    <xsd:import namespace="f0d5c531-bcb8-4e83-88c2-2068782c57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Person" minOccurs="0"/>
                <xsd:element ref="ns2:Complete" minOccurs="0"/>
                <xsd:element ref="ns2:JakeRichardson" minOccurs="0"/>
                <xsd:element ref="ns2:Completed" minOccurs="0"/>
                <xsd:element ref="ns2:AJJreview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6d53f-2083-4ccc-b93c-0b2958e18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Person" ma:index="19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plete" ma:index="20" nillable="true" ma:displayName="Complete" ma:default="1" ma:format="Dropdown" ma:internalName="Complete">
      <xsd:simpleType>
        <xsd:restriction base="dms:Boolean"/>
      </xsd:simpleType>
    </xsd:element>
    <xsd:element name="JakeRichardson" ma:index="21" nillable="true" ma:displayName="deleted" ma:format="Dropdown" ma:list="UserInfo" ma:SharePointGroup="0" ma:internalName="JakeRichard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pleted" ma:index="22" nillable="true" ma:displayName="Completed" ma:default="1" ma:format="Dropdown" ma:internalName="Completed">
      <xsd:simpleType>
        <xsd:restriction base="dms:Boolean"/>
      </xsd:simpleType>
    </xsd:element>
    <xsd:element name="AJJreview" ma:index="23" nillable="true" ma:displayName="AJJ review" ma:default="0" ma:format="Dropdown" ma:internalName="AJJreview">
      <xsd:simpleType>
        <xsd:restriction base="dms:Boolea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5c531-bcb8-4e83-88c2-2068782c5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606fb2f-4bd9-46b6-80ec-83f5c83e4093}" ma:internalName="TaxCatchAll" ma:showField="CatchAllData" ma:web="f0d5c531-bcb8-4e83-88c2-2068782c57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46d53f-2083-4ccc-b93c-0b2958e18697">
      <Terms xmlns="http://schemas.microsoft.com/office/infopath/2007/PartnerControls"/>
    </lcf76f155ced4ddcb4097134ff3c332f>
    <Complete xmlns="2646d53f-2083-4ccc-b93c-0b2958e18697">true</Complete>
    <JakeRichardson xmlns="2646d53f-2083-4ccc-b93c-0b2958e18697">
      <UserInfo>
        <DisplayName/>
        <AccountId xsi:nil="true"/>
        <AccountType/>
      </UserInfo>
    </JakeRichardson>
    <Completed xmlns="2646d53f-2083-4ccc-b93c-0b2958e18697">true</Completed>
    <AJJreview xmlns="2646d53f-2083-4ccc-b93c-0b2958e18697">false</AJJreview>
    <Person xmlns="2646d53f-2083-4ccc-b93c-0b2958e18697">
      <UserInfo>
        <DisplayName/>
        <AccountId xsi:nil="true"/>
        <AccountType/>
      </UserInfo>
    </Person>
    <TaxCatchAll xmlns="f0d5c531-bcb8-4e83-88c2-2068782c57ca" xsi:nil="true"/>
  </documentManagement>
</p:properties>
</file>

<file path=customXml/itemProps1.xml><?xml version="1.0" encoding="utf-8"?>
<ds:datastoreItem xmlns:ds="http://schemas.openxmlformats.org/officeDocument/2006/customXml" ds:itemID="{9647CBBE-5DB7-4571-A56F-E1F53FEEB9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146279-38AA-4D52-AD5A-321502DCF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6d53f-2083-4ccc-b93c-0b2958e18697"/>
    <ds:schemaRef ds:uri="f0d5c531-bcb8-4e83-88c2-2068782c5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A43F66-FB85-4A7B-B408-8E457FA7EC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636DE3-B1BC-4B32-AEFF-98A598DA9C62}">
  <ds:schemaRefs>
    <ds:schemaRef ds:uri="http://purl.org/dc/dcmitype/"/>
    <ds:schemaRef ds:uri="http://www.w3.org/XML/1998/namespace"/>
    <ds:schemaRef ds:uri="http://schemas.microsoft.com/office/infopath/2007/PartnerControls"/>
    <ds:schemaRef ds:uri="f0d5c531-bcb8-4e83-88c2-2068782c57ca"/>
    <ds:schemaRef ds:uri="http://schemas.microsoft.com/office/2006/metadata/properties"/>
    <ds:schemaRef ds:uri="http://schemas.microsoft.com/office/2006/documentManagement/types"/>
    <ds:schemaRef ds:uri="2646d53f-2083-4ccc-b93c-0b2958e18697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Links>
    <vt:vector size="36" baseType="variant">
      <vt:variant>
        <vt:i4>4522078</vt:i4>
      </vt:variant>
      <vt:variant>
        <vt:i4>15</vt:i4>
      </vt:variant>
      <vt:variant>
        <vt:i4>0</vt:i4>
      </vt:variant>
      <vt:variant>
        <vt:i4>5</vt:i4>
      </vt:variant>
      <vt:variant>
        <vt:lpwstr>https://www.cdc.gov/coronavirus/2019-ncov/vaccines/safety/vsafe.html</vt:lpwstr>
      </vt:variant>
      <vt:variant>
        <vt:lpwstr/>
      </vt:variant>
      <vt:variant>
        <vt:i4>5570582</vt:i4>
      </vt:variant>
      <vt:variant>
        <vt:i4>12</vt:i4>
      </vt:variant>
      <vt:variant>
        <vt:i4>0</vt:i4>
      </vt:variant>
      <vt:variant>
        <vt:i4>5</vt:i4>
      </vt:variant>
      <vt:variant>
        <vt:lpwstr>https://www.cdc.gov/coronavirus/2019-ncov/vaccines/safety/allergic-reaction.html</vt:lpwstr>
      </vt:variant>
      <vt:variant>
        <vt:lpwstr/>
      </vt:variant>
      <vt:variant>
        <vt:i4>4456543</vt:i4>
      </vt:variant>
      <vt:variant>
        <vt:i4>9</vt:i4>
      </vt:variant>
      <vt:variant>
        <vt:i4>0</vt:i4>
      </vt:variant>
      <vt:variant>
        <vt:i4>5</vt:i4>
      </vt:variant>
      <vt:variant>
        <vt:lpwstr>https://www.cdc.gov/coronavirus/2019-ncov/vaccines/expect/after.html</vt:lpwstr>
      </vt:variant>
      <vt:variant>
        <vt:lpwstr/>
      </vt:variant>
      <vt:variant>
        <vt:i4>4390976</vt:i4>
      </vt:variant>
      <vt:variant>
        <vt:i4>6</vt:i4>
      </vt:variant>
      <vt:variant>
        <vt:i4>0</vt:i4>
      </vt:variant>
      <vt:variant>
        <vt:i4>5</vt:i4>
      </vt:variant>
      <vt:variant>
        <vt:lpwstr>https://www.cdc.gov/coronavirus/2019-ncov/vaccines/safety/safety-of-vaccines.html</vt:lpwstr>
      </vt:variant>
      <vt:variant>
        <vt:lpwstr/>
      </vt:variant>
      <vt:variant>
        <vt:i4>3670060</vt:i4>
      </vt:variant>
      <vt:variant>
        <vt:i4>3</vt:i4>
      </vt:variant>
      <vt:variant>
        <vt:i4>0</vt:i4>
      </vt:variant>
      <vt:variant>
        <vt:i4>5</vt:i4>
      </vt:variant>
      <vt:variant>
        <vt:lpwstr>https://www.cdc.gov/coronavirus/2019-ncov/vaccines/safety/myocarditis.html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https://www.cdc.gov/coronavirus/2019-ncov/vaccines/recommendations/children-teens.html?CDC_AA_refVal=https%3A%2F%2Fwww.cdc.gov%2Fcoronavirus%2F2019-ncov%2Fvaccines%2Frecommendations%2Fadolescents.html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Gandhi</dc:creator>
  <cp:keywords/>
  <dc:description/>
  <cp:lastModifiedBy>McGruder, Stephen (CDC/DDID/NCIRD/OD) (CTR)</cp:lastModifiedBy>
  <cp:revision>2</cp:revision>
  <dcterms:created xsi:type="dcterms:W3CDTF">2022-06-16T14:14:00Z</dcterms:created>
  <dcterms:modified xsi:type="dcterms:W3CDTF">2022-06-16T14:14:00Z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0x010100BC57CEAFDA5C6D42A3C8F3AB401BA20E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2021-11-08T22:02:05Z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f12974c8-569c-425e-9118-8cfc2c3441fd</vt:lpwstr>
  </property>
  <property fmtid="{D5CDD505-2E9C-101B-9397-08002B2CF9AE}" pid="9" name="MSIP_Label_7b94a7b8-f06c-4dfe-bdcc-9b548fd58c31_ContentBits">
    <vt:lpwstr>0</vt:lpwstr>
  </property>
  <property fmtid="{D5CDD505-2E9C-101B-9397-08002B2CF9AE}" pid="10" name="MediaServiceImageTags">
    <vt:lpwstr/>
  </property>
</Properties>
</file>